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25" w:rsidRPr="00553C6D" w:rsidRDefault="00754625" w:rsidP="00754625">
      <w:pPr>
        <w:pStyle w:val="a3"/>
        <w:spacing w:before="58" w:beforeAutospacing="0" w:after="58" w:afterAutospacing="0"/>
        <w:ind w:firstLine="184"/>
        <w:jc w:val="center"/>
        <w:rPr>
          <w:b/>
          <w:color w:val="00B050"/>
          <w:sz w:val="32"/>
          <w:szCs w:val="32"/>
        </w:rPr>
      </w:pPr>
      <w:r w:rsidRPr="00553C6D">
        <w:rPr>
          <w:b/>
          <w:color w:val="00B050"/>
          <w:sz w:val="32"/>
          <w:szCs w:val="32"/>
        </w:rPr>
        <w:t>Воспитание дружеских отношений в игре.</w:t>
      </w:r>
    </w:p>
    <w:p w:rsidR="00754625" w:rsidRPr="00B27532" w:rsidRDefault="00754625" w:rsidP="0075462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754625" w:rsidRPr="00B27532" w:rsidRDefault="00754625" w:rsidP="0075462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 xml:space="preserve">Такие игры не могут двигать вперёд </w:t>
      </w:r>
      <w:proofErr w:type="gramStart"/>
      <w:r w:rsidRPr="00B27532">
        <w:rPr>
          <w:sz w:val="28"/>
          <w:szCs w:val="28"/>
        </w:rPr>
        <w:t>физическое</w:t>
      </w:r>
      <w:proofErr w:type="gramEnd"/>
      <w:r w:rsidRPr="00B27532">
        <w:rPr>
          <w:sz w:val="28"/>
          <w:szCs w:val="2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B27532">
        <w:rPr>
          <w:sz w:val="28"/>
          <w:szCs w:val="28"/>
        </w:rPr>
        <w:t>изображаемому</w:t>
      </w:r>
      <w:proofErr w:type="gramEnd"/>
      <w:r w:rsidRPr="00B27532">
        <w:rPr>
          <w:sz w:val="28"/>
          <w:szCs w:val="2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B27532">
        <w:rPr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B27532">
        <w:rPr>
          <w:sz w:val="28"/>
          <w:szCs w:val="28"/>
        </w:rPr>
        <w:t xml:space="preserve">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754625" w:rsidRPr="00B27532" w:rsidRDefault="00754625" w:rsidP="0075462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B27532">
        <w:rPr>
          <w:sz w:val="28"/>
          <w:szCs w:val="2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B27532">
        <w:rPr>
          <w:sz w:val="28"/>
          <w:szCs w:val="28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</w:t>
      </w:r>
      <w:proofErr w:type="gramStart"/>
      <w:r w:rsidRPr="00B27532">
        <w:rPr>
          <w:sz w:val="28"/>
          <w:szCs w:val="28"/>
        </w:rPr>
        <w:t>тянут-потянут</w:t>
      </w:r>
      <w:proofErr w:type="gramEnd"/>
      <w:r w:rsidRPr="00B27532">
        <w:rPr>
          <w:sz w:val="28"/>
          <w:szCs w:val="28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- </w:t>
      </w:r>
      <w:proofErr w:type="gramStart"/>
      <w:r w:rsidRPr="00B27532">
        <w:rPr>
          <w:sz w:val="28"/>
          <w:szCs w:val="28"/>
        </w:rPr>
        <w:t>тянут-потянут</w:t>
      </w:r>
      <w:proofErr w:type="gramEnd"/>
      <w:r w:rsidRPr="00B27532">
        <w:rPr>
          <w:sz w:val="28"/>
          <w:szCs w:val="2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754625" w:rsidRPr="00B27532" w:rsidRDefault="00754625" w:rsidP="0075462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 xml:space="preserve"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</w:t>
      </w:r>
      <w:r w:rsidRPr="00B27532">
        <w:rPr>
          <w:sz w:val="28"/>
          <w:szCs w:val="28"/>
        </w:rPr>
        <w:lastRenderedPageBreak/>
        <w:t>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754625" w:rsidRPr="00B27532" w:rsidRDefault="00754625" w:rsidP="0075462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754625" w:rsidRPr="00B27532" w:rsidRDefault="00754625" w:rsidP="0075462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754625" w:rsidRPr="00B27532" w:rsidRDefault="00754625" w:rsidP="0075462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754625" w:rsidRPr="00B27532" w:rsidRDefault="00754625" w:rsidP="00754625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B27532">
        <w:rPr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754625" w:rsidRPr="00B27532" w:rsidRDefault="00754625" w:rsidP="00754625">
      <w:pPr>
        <w:pStyle w:val="a3"/>
        <w:spacing w:before="30" w:beforeAutospacing="0" w:after="30" w:afterAutospacing="0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B27532">
        <w:rPr>
          <w:sz w:val="28"/>
          <w:szCs w:val="28"/>
        </w:rPr>
        <w:t>Источник: http://doshvozrast.ru/rabrod/konsultacrod16.htm</w:t>
      </w:r>
    </w:p>
    <w:p w:rsidR="00D35B11" w:rsidRDefault="00D35B11"/>
    <w:sectPr w:rsidR="00D35B11" w:rsidSect="00754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54625"/>
    <w:rsid w:val="00754625"/>
    <w:rsid w:val="00D3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2017-12-13T06:14:00Z</dcterms:created>
  <dcterms:modified xsi:type="dcterms:W3CDTF">2017-12-13T06:14:00Z</dcterms:modified>
</cp:coreProperties>
</file>